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6148A" w14:textId="77777777" w:rsidR="007F1642" w:rsidRPr="00C270C6" w:rsidRDefault="007F1642" w:rsidP="002F1C43">
      <w:pPr>
        <w:rPr>
          <w:rFonts w:eastAsia="Arial"/>
          <w:b/>
          <w:bCs/>
          <w:color w:val="000000" w:themeColor="text1"/>
          <w:sz w:val="24"/>
          <w:szCs w:val="24"/>
        </w:rPr>
      </w:pPr>
    </w:p>
    <w:p w14:paraId="436E98A5" w14:textId="77777777" w:rsidR="007F1642" w:rsidRPr="00C270C6" w:rsidRDefault="007F1642" w:rsidP="007F1642">
      <w:pPr>
        <w:jc w:val="center"/>
        <w:rPr>
          <w:rFonts w:eastAsia="Arial"/>
          <w:b/>
          <w:bCs/>
          <w:color w:val="000000" w:themeColor="text1"/>
          <w:sz w:val="24"/>
          <w:szCs w:val="24"/>
        </w:rPr>
      </w:pPr>
    </w:p>
    <w:p w14:paraId="04E2D9B9" w14:textId="77777777" w:rsidR="007F1642" w:rsidRPr="00C270C6" w:rsidRDefault="007F1642" w:rsidP="007F1642">
      <w:pPr>
        <w:jc w:val="center"/>
        <w:rPr>
          <w:rFonts w:eastAsia="Arial"/>
          <w:b/>
          <w:bCs/>
          <w:color w:val="000000" w:themeColor="text1"/>
          <w:sz w:val="24"/>
          <w:szCs w:val="24"/>
        </w:rPr>
      </w:pPr>
      <w:r w:rsidRPr="00C270C6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E4AD29A" wp14:editId="077E2415">
            <wp:simplePos x="0" y="0"/>
            <wp:positionH relativeFrom="column">
              <wp:posOffset>2605405</wp:posOffset>
            </wp:positionH>
            <wp:positionV relativeFrom="paragraph">
              <wp:posOffset>-513080</wp:posOffset>
            </wp:positionV>
            <wp:extent cx="610870" cy="1000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73147" w14:textId="77777777" w:rsidR="007F1642" w:rsidRDefault="007F1642" w:rsidP="007F1642">
      <w:pPr>
        <w:jc w:val="center"/>
        <w:rPr>
          <w:rFonts w:eastAsia="Arial"/>
          <w:b/>
          <w:bCs/>
          <w:color w:val="000000" w:themeColor="text1"/>
          <w:sz w:val="24"/>
          <w:szCs w:val="24"/>
        </w:rPr>
      </w:pPr>
    </w:p>
    <w:p w14:paraId="174C5B3D" w14:textId="77777777" w:rsidR="00EF678A" w:rsidRPr="00C270C6" w:rsidRDefault="00EF678A" w:rsidP="007F1642">
      <w:pPr>
        <w:jc w:val="center"/>
        <w:rPr>
          <w:rFonts w:eastAsia="Arial"/>
          <w:b/>
          <w:bCs/>
          <w:color w:val="000000" w:themeColor="text1"/>
          <w:sz w:val="24"/>
          <w:szCs w:val="24"/>
        </w:rPr>
      </w:pPr>
    </w:p>
    <w:p w14:paraId="4B569F9D" w14:textId="21A69AC6" w:rsidR="007F1642" w:rsidRDefault="00EF678A" w:rsidP="00813C96">
      <w:pPr>
        <w:spacing w:after="0" w:line="240" w:lineRule="auto"/>
        <w:jc w:val="center"/>
        <w:rPr>
          <w:rFonts w:eastAsia="Arial"/>
          <w:b/>
          <w:sz w:val="24"/>
          <w:szCs w:val="24"/>
        </w:rPr>
      </w:pPr>
      <w:r w:rsidRPr="00C270C6">
        <w:rPr>
          <w:rFonts w:eastAsia="Arial"/>
          <w:b/>
          <w:sz w:val="24"/>
          <w:szCs w:val="24"/>
        </w:rPr>
        <w:t>ТЕХНИЧЕСКОЕ ЗАДАНИЕ</w:t>
      </w:r>
    </w:p>
    <w:p w14:paraId="374E2983" w14:textId="1B735744" w:rsidR="00C35241" w:rsidRPr="00C35241" w:rsidRDefault="00A06750" w:rsidP="00813C96">
      <w:pPr>
        <w:spacing w:after="0" w:line="240" w:lineRule="auto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на мобилизацию местных сообществ </w:t>
      </w:r>
    </w:p>
    <w:p w14:paraId="1CFBE828" w14:textId="77777777" w:rsidR="00C270C6" w:rsidRPr="00C270C6" w:rsidRDefault="00C270C6" w:rsidP="007F1642">
      <w:pPr>
        <w:pStyle w:val="a6"/>
        <w:spacing w:before="0" w:beforeAutospacing="0" w:after="0" w:afterAutospacing="0"/>
        <w:ind w:right="-331"/>
        <w:jc w:val="both"/>
        <w:rPr>
          <w:rFonts w:asciiTheme="minorHAnsi" w:eastAsia="Arial" w:hAnsiTheme="minorHAnsi" w:cstheme="minorBidi"/>
          <w:bCs/>
        </w:rPr>
      </w:pPr>
    </w:p>
    <w:p w14:paraId="0781D111" w14:textId="0A6F0B09" w:rsidR="00C270C6" w:rsidRPr="00C270C6" w:rsidRDefault="00C270C6" w:rsidP="00C270C6">
      <w:pPr>
        <w:shd w:val="clear" w:color="auto" w:fill="C6D9F1"/>
        <w:spacing w:before="120" w:after="120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Объем услуг</w:t>
      </w:r>
      <w:r w:rsidRPr="00C270C6">
        <w:rPr>
          <w:rFonts w:eastAsia="Arial"/>
          <w:b/>
          <w:sz w:val="24"/>
          <w:szCs w:val="24"/>
        </w:rPr>
        <w:t xml:space="preserve">: </w:t>
      </w:r>
    </w:p>
    <w:p w14:paraId="31809EA7" w14:textId="0499D4B1" w:rsidR="00C270C6" w:rsidRDefault="00C270C6" w:rsidP="002F1C43">
      <w:pPr>
        <w:pStyle w:val="a6"/>
        <w:spacing w:before="0" w:beforeAutospacing="0" w:after="0" w:afterAutospacing="0"/>
        <w:ind w:right="-1"/>
        <w:jc w:val="both"/>
        <w:rPr>
          <w:rFonts w:asciiTheme="minorHAnsi" w:eastAsia="Arial" w:hAnsiTheme="minorHAnsi" w:cstheme="minorBidi"/>
          <w:bCs/>
        </w:rPr>
      </w:pPr>
      <w:r>
        <w:rPr>
          <w:rFonts w:asciiTheme="minorHAnsi" w:eastAsia="Arial" w:hAnsiTheme="minorHAnsi" w:cstheme="minorBidi"/>
          <w:bCs/>
        </w:rPr>
        <w:t>Специалист</w:t>
      </w:r>
      <w:r w:rsidRPr="00C270C6">
        <w:rPr>
          <w:rFonts w:asciiTheme="minorHAnsi" w:eastAsia="Arial" w:hAnsiTheme="minorHAnsi" w:cstheme="minorBidi"/>
          <w:bCs/>
        </w:rPr>
        <w:t xml:space="preserve"> </w:t>
      </w:r>
      <w:r w:rsidR="00A06750">
        <w:rPr>
          <w:rFonts w:asciiTheme="minorHAnsi" w:eastAsia="Arial" w:hAnsiTheme="minorHAnsi" w:cstheme="minorBidi"/>
          <w:bCs/>
        </w:rPr>
        <w:t>по мобилизации местных сообществ</w:t>
      </w:r>
      <w:r w:rsidR="00813C96">
        <w:rPr>
          <w:rFonts w:asciiTheme="minorHAnsi" w:eastAsia="Arial" w:hAnsiTheme="minorHAnsi" w:cstheme="minorBidi"/>
          <w:bCs/>
        </w:rPr>
        <w:t xml:space="preserve"> </w:t>
      </w:r>
      <w:r w:rsidRPr="00C270C6">
        <w:rPr>
          <w:rFonts w:asciiTheme="minorHAnsi" w:eastAsia="Arial" w:hAnsiTheme="minorHAnsi" w:cstheme="minorBidi"/>
          <w:bCs/>
        </w:rPr>
        <w:t xml:space="preserve">в рамках </w:t>
      </w:r>
      <w:r>
        <w:rPr>
          <w:rFonts w:asciiTheme="minorHAnsi" w:eastAsia="Arial" w:hAnsiTheme="minorHAnsi" w:cstheme="minorBidi"/>
          <w:bCs/>
        </w:rPr>
        <w:t>проект</w:t>
      </w:r>
      <w:r w:rsidR="002F1C43">
        <w:rPr>
          <w:rFonts w:asciiTheme="minorHAnsi" w:eastAsia="Arial" w:hAnsiTheme="minorHAnsi" w:cstheme="minorBidi"/>
          <w:bCs/>
        </w:rPr>
        <w:t>а</w:t>
      </w:r>
      <w:r w:rsidRPr="00C270C6">
        <w:rPr>
          <w:rFonts w:asciiTheme="minorHAnsi" w:eastAsia="Arial" w:hAnsiTheme="minorHAnsi" w:cstheme="minorBidi"/>
          <w:bCs/>
        </w:rPr>
        <w:t xml:space="preserve"> «Повышение правовой грамотности населения через институциональную поддержку подведомственных ОМСУ общественно-профилактических центров</w:t>
      </w:r>
      <w:r w:rsidR="00813C96">
        <w:rPr>
          <w:rFonts w:asciiTheme="minorHAnsi" w:eastAsia="Arial" w:hAnsiTheme="minorHAnsi" w:cstheme="minorBidi"/>
          <w:bCs/>
        </w:rPr>
        <w:t xml:space="preserve"> (ОПЦ)</w:t>
      </w:r>
      <w:r w:rsidRPr="00C270C6">
        <w:rPr>
          <w:rFonts w:asciiTheme="minorHAnsi" w:eastAsia="Arial" w:hAnsiTheme="minorHAnsi" w:cstheme="minorBidi"/>
          <w:bCs/>
        </w:rPr>
        <w:t>»</w:t>
      </w:r>
      <w:r w:rsidR="00813C96">
        <w:rPr>
          <w:rFonts w:asciiTheme="minorHAnsi" w:eastAsia="Arial" w:hAnsiTheme="minorHAnsi" w:cstheme="minorBidi"/>
          <w:bCs/>
        </w:rPr>
        <w:t xml:space="preserve">, </w:t>
      </w:r>
      <w:r w:rsidRPr="00C270C6">
        <w:rPr>
          <w:rFonts w:asciiTheme="minorHAnsi" w:eastAsia="Arial" w:hAnsiTheme="minorHAnsi" w:cstheme="minorBidi"/>
          <w:bCs/>
        </w:rPr>
        <w:t>реализуемого при финансовой поддержке «</w:t>
      </w:r>
      <w:proofErr w:type="spellStart"/>
      <w:r w:rsidRPr="00C270C6">
        <w:rPr>
          <w:rFonts w:asciiTheme="minorHAnsi" w:eastAsia="Arial" w:hAnsiTheme="minorHAnsi" w:cstheme="minorBidi"/>
          <w:bCs/>
        </w:rPr>
        <w:t>Ист</w:t>
      </w:r>
      <w:proofErr w:type="spellEnd"/>
      <w:r w:rsidRPr="00C270C6">
        <w:rPr>
          <w:rFonts w:asciiTheme="minorHAnsi" w:eastAsia="Arial" w:hAnsiTheme="minorHAnsi" w:cstheme="minorBidi"/>
          <w:bCs/>
        </w:rPr>
        <w:t>-Вест Менеджмент Институт»</w:t>
      </w:r>
      <w:r>
        <w:rPr>
          <w:rFonts w:asciiTheme="minorHAnsi" w:eastAsia="Arial" w:hAnsiTheme="minorHAnsi" w:cstheme="minorBidi"/>
          <w:bCs/>
        </w:rPr>
        <w:t>, должен оказать ниже</w:t>
      </w:r>
      <w:r w:rsidR="002F1C43">
        <w:rPr>
          <w:rFonts w:asciiTheme="minorHAnsi" w:eastAsia="Arial" w:hAnsiTheme="minorHAnsi" w:cstheme="minorBidi"/>
          <w:bCs/>
        </w:rPr>
        <w:t xml:space="preserve">следующие </w:t>
      </w:r>
      <w:r>
        <w:rPr>
          <w:rFonts w:asciiTheme="minorHAnsi" w:eastAsia="Arial" w:hAnsiTheme="minorHAnsi" w:cstheme="minorBidi"/>
          <w:bCs/>
        </w:rPr>
        <w:t xml:space="preserve">услуги. </w:t>
      </w:r>
    </w:p>
    <w:p w14:paraId="2A9FC07D" w14:textId="69EE51BB" w:rsidR="00C270C6" w:rsidRPr="00813C96" w:rsidRDefault="00C270C6" w:rsidP="00C270C6">
      <w:pPr>
        <w:shd w:val="clear" w:color="auto" w:fill="C6D9F1"/>
        <w:spacing w:before="120" w:after="120"/>
        <w:rPr>
          <w:rFonts w:eastAsia="Arial"/>
          <w:b/>
          <w:sz w:val="24"/>
          <w:szCs w:val="24"/>
        </w:rPr>
      </w:pPr>
      <w:r w:rsidRPr="00C270C6">
        <w:rPr>
          <w:rFonts w:eastAsia="Arial"/>
          <w:b/>
          <w:sz w:val="24"/>
          <w:szCs w:val="24"/>
        </w:rPr>
        <w:t xml:space="preserve">Информация о проекте: </w:t>
      </w:r>
    </w:p>
    <w:p w14:paraId="2CDD3DCC" w14:textId="1AED402C" w:rsidR="002F1C43" w:rsidRDefault="00C270C6" w:rsidP="00EF678A">
      <w:pPr>
        <w:shd w:val="clear" w:color="auto" w:fill="FFFFFF" w:themeFill="background1"/>
        <w:spacing w:before="120" w:after="120" w:line="240" w:lineRule="auto"/>
        <w:jc w:val="both"/>
        <w:rPr>
          <w:rFonts w:eastAsia="Arial"/>
          <w:bCs/>
          <w:kern w:val="0"/>
          <w:sz w:val="24"/>
          <w:szCs w:val="24"/>
          <w14:ligatures w14:val="none"/>
        </w:rPr>
      </w:pPr>
      <w:r w:rsidRPr="00C270C6">
        <w:rPr>
          <w:rFonts w:eastAsia="Arial"/>
          <w:bCs/>
          <w:kern w:val="0"/>
          <w:sz w:val="24"/>
          <w:szCs w:val="24"/>
          <w14:ligatures w14:val="none"/>
        </w:rPr>
        <w:t xml:space="preserve">Целью проекта является: </w:t>
      </w:r>
      <w:bookmarkStart w:id="0" w:name="_Hlk132131159"/>
    </w:p>
    <w:p w14:paraId="66DD9349" w14:textId="53EC5748" w:rsidR="00C270C6" w:rsidRPr="00C270C6" w:rsidRDefault="00C270C6" w:rsidP="00EF678A">
      <w:pPr>
        <w:shd w:val="clear" w:color="auto" w:fill="FFFFFF" w:themeFill="background1"/>
        <w:spacing w:before="120" w:after="120" w:line="240" w:lineRule="auto"/>
        <w:jc w:val="both"/>
        <w:rPr>
          <w:rFonts w:eastAsia="Arial"/>
          <w:bCs/>
          <w:kern w:val="0"/>
          <w:sz w:val="24"/>
          <w:szCs w:val="24"/>
          <w14:ligatures w14:val="none"/>
        </w:rPr>
      </w:pPr>
      <w:r w:rsidRPr="00C270C6">
        <w:rPr>
          <w:rFonts w:eastAsia="Arial"/>
          <w:bCs/>
          <w:kern w:val="0"/>
          <w:sz w:val="24"/>
          <w:szCs w:val="24"/>
          <w14:ligatures w14:val="none"/>
        </w:rPr>
        <w:t>Развитие потенциала граждан и членов ОПЦ в применении гендерно-чувствительных принципов работы через планомерное повышение правовой грамотности и формирование неприязненного отношения к неправовым методам решения жизненных проблем в сельском сообществе.</w:t>
      </w:r>
      <w:bookmarkEnd w:id="0"/>
    </w:p>
    <w:p w14:paraId="672525C2" w14:textId="33B0958A" w:rsidR="007F1642" w:rsidRPr="00C270C6" w:rsidRDefault="006C0389" w:rsidP="007F1642">
      <w:pPr>
        <w:shd w:val="clear" w:color="auto" w:fill="C6D9F1"/>
        <w:spacing w:before="120" w:after="120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Задачи</w:t>
      </w:r>
      <w:r w:rsidR="007F1642" w:rsidRPr="00C270C6">
        <w:rPr>
          <w:rFonts w:eastAsia="Arial"/>
          <w:b/>
          <w:sz w:val="24"/>
          <w:szCs w:val="24"/>
        </w:rPr>
        <w:t xml:space="preserve">: </w:t>
      </w:r>
    </w:p>
    <w:p w14:paraId="4C07F7FD" w14:textId="03D1686E" w:rsidR="00EF678A" w:rsidRDefault="00813C96" w:rsidP="00EF678A">
      <w:pPr>
        <w:spacing w:after="0" w:line="240" w:lineRule="auto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Специалист</w:t>
      </w:r>
      <w:r w:rsidR="00B66BC2">
        <w:rPr>
          <w:rFonts w:eastAsia="Arial"/>
          <w:bCs/>
          <w:sz w:val="24"/>
          <w:szCs w:val="24"/>
        </w:rPr>
        <w:t xml:space="preserve"> по мобилизации местных сообществ</w:t>
      </w:r>
      <w:r>
        <w:rPr>
          <w:rFonts w:eastAsia="Arial"/>
          <w:bCs/>
          <w:sz w:val="24"/>
          <w:szCs w:val="24"/>
        </w:rPr>
        <w:t xml:space="preserve"> в координации с другими членами команды проекта оказывает </w:t>
      </w:r>
      <w:r w:rsidR="002F1C43">
        <w:rPr>
          <w:rFonts w:eastAsia="Arial"/>
          <w:bCs/>
          <w:sz w:val="24"/>
          <w:szCs w:val="24"/>
        </w:rPr>
        <w:t xml:space="preserve">ряд </w:t>
      </w:r>
      <w:r>
        <w:rPr>
          <w:rFonts w:eastAsia="Arial"/>
          <w:bCs/>
          <w:sz w:val="24"/>
          <w:szCs w:val="24"/>
        </w:rPr>
        <w:t>образовательны</w:t>
      </w:r>
      <w:r w:rsidR="002F1C43">
        <w:rPr>
          <w:rFonts w:eastAsia="Arial"/>
          <w:bCs/>
          <w:sz w:val="24"/>
          <w:szCs w:val="24"/>
        </w:rPr>
        <w:t>х</w:t>
      </w:r>
      <w:r>
        <w:rPr>
          <w:rFonts w:eastAsia="Arial"/>
          <w:bCs/>
          <w:sz w:val="24"/>
          <w:szCs w:val="24"/>
        </w:rPr>
        <w:t xml:space="preserve"> услуг</w:t>
      </w:r>
      <w:r w:rsidR="00805313">
        <w:rPr>
          <w:rFonts w:eastAsia="Arial"/>
          <w:bCs/>
          <w:sz w:val="24"/>
          <w:szCs w:val="24"/>
        </w:rPr>
        <w:t>, а именно</w:t>
      </w:r>
      <w:r w:rsidR="002F1C43">
        <w:rPr>
          <w:rFonts w:eastAsia="Arial"/>
          <w:bCs/>
          <w:sz w:val="24"/>
          <w:szCs w:val="24"/>
        </w:rPr>
        <w:t>:</w:t>
      </w:r>
      <w:r>
        <w:rPr>
          <w:rFonts w:eastAsia="Arial"/>
          <w:bCs/>
          <w:sz w:val="24"/>
          <w:szCs w:val="24"/>
        </w:rPr>
        <w:t xml:space="preserve"> </w:t>
      </w:r>
      <w:r w:rsidR="00B66BC2">
        <w:rPr>
          <w:rFonts w:eastAsia="Arial"/>
          <w:bCs/>
          <w:sz w:val="24"/>
          <w:szCs w:val="24"/>
        </w:rPr>
        <w:t xml:space="preserve">мобилизует и </w:t>
      </w:r>
      <w:r>
        <w:rPr>
          <w:rFonts w:eastAsia="Arial"/>
          <w:bCs/>
          <w:sz w:val="24"/>
          <w:szCs w:val="24"/>
        </w:rPr>
        <w:t xml:space="preserve">обучает членов ОПЦ и взаимодействующих с ними </w:t>
      </w:r>
      <w:r w:rsidR="00805313">
        <w:rPr>
          <w:rFonts w:eastAsia="Arial"/>
          <w:bCs/>
          <w:sz w:val="24"/>
          <w:szCs w:val="24"/>
        </w:rPr>
        <w:t xml:space="preserve">представителей </w:t>
      </w:r>
      <w:r>
        <w:rPr>
          <w:rFonts w:eastAsia="Arial"/>
          <w:bCs/>
          <w:sz w:val="24"/>
          <w:szCs w:val="24"/>
        </w:rPr>
        <w:t xml:space="preserve">организаций гражданского общества базовым навыкам </w:t>
      </w:r>
      <w:r w:rsidR="00805313">
        <w:rPr>
          <w:rFonts w:eastAsia="Arial"/>
          <w:bCs/>
          <w:sz w:val="24"/>
          <w:szCs w:val="24"/>
        </w:rPr>
        <w:t>стратегического менеджмента, организации кабинетных и иных аналитических исследований, консультирует общественников по вопросам формирования видения, целей и задач организации на кратко-, средне и долгосрочную перспективу и составления по ним планов мероприятий и дорожных карт.</w:t>
      </w:r>
    </w:p>
    <w:p w14:paraId="733F2597" w14:textId="77777777" w:rsidR="007F1642" w:rsidRPr="00C270C6" w:rsidRDefault="007F1642" w:rsidP="002F1C43">
      <w:pPr>
        <w:shd w:val="clear" w:color="auto" w:fill="C6D9F1"/>
        <w:spacing w:before="120" w:after="120" w:line="240" w:lineRule="auto"/>
        <w:rPr>
          <w:rFonts w:eastAsia="Arial"/>
          <w:b/>
          <w:sz w:val="24"/>
          <w:szCs w:val="24"/>
        </w:rPr>
      </w:pPr>
      <w:r w:rsidRPr="00C270C6">
        <w:rPr>
          <w:rFonts w:eastAsia="Arial"/>
          <w:b/>
          <w:sz w:val="24"/>
          <w:szCs w:val="24"/>
        </w:rPr>
        <w:t xml:space="preserve">Обязанности исполнителя </w:t>
      </w:r>
    </w:p>
    <w:p w14:paraId="74D1B1F4" w14:textId="43E6CC17" w:rsidR="007F1642" w:rsidRPr="00C270C6" w:rsidRDefault="007F1642" w:rsidP="002F1C43">
      <w:pPr>
        <w:shd w:val="clear" w:color="auto" w:fill="FFFFFF" w:themeFill="background1"/>
        <w:spacing w:before="120" w:after="0" w:line="240" w:lineRule="auto"/>
        <w:ind w:firstLine="357"/>
        <w:jc w:val="both"/>
        <w:rPr>
          <w:rFonts w:eastAsia="Arial"/>
          <w:bCs/>
          <w:sz w:val="24"/>
          <w:szCs w:val="24"/>
        </w:rPr>
      </w:pPr>
      <w:bookmarkStart w:id="1" w:name="_GoBack"/>
      <w:bookmarkEnd w:id="1"/>
      <w:r w:rsidRPr="00C270C6">
        <w:rPr>
          <w:rFonts w:eastAsia="Arial"/>
          <w:bCs/>
          <w:sz w:val="24"/>
          <w:szCs w:val="24"/>
        </w:rPr>
        <w:t xml:space="preserve">В обязанности </w:t>
      </w:r>
      <w:r w:rsidR="00AA207F">
        <w:rPr>
          <w:rFonts w:eastAsia="Arial"/>
          <w:bCs/>
          <w:sz w:val="24"/>
          <w:szCs w:val="24"/>
        </w:rPr>
        <w:t>специалиста</w:t>
      </w:r>
      <w:r w:rsidR="0069788D">
        <w:rPr>
          <w:rFonts w:eastAsia="Arial"/>
          <w:bCs/>
          <w:sz w:val="24"/>
          <w:szCs w:val="24"/>
        </w:rPr>
        <w:t xml:space="preserve"> будет </w:t>
      </w:r>
      <w:r w:rsidRPr="00C270C6">
        <w:rPr>
          <w:rFonts w:eastAsia="Arial"/>
          <w:bCs/>
          <w:sz w:val="24"/>
          <w:szCs w:val="24"/>
        </w:rPr>
        <w:t>входит</w:t>
      </w:r>
      <w:r w:rsidR="0069788D">
        <w:rPr>
          <w:rFonts w:eastAsia="Arial"/>
          <w:bCs/>
          <w:sz w:val="24"/>
          <w:szCs w:val="24"/>
        </w:rPr>
        <w:t>ь</w:t>
      </w:r>
      <w:r w:rsidRPr="00C270C6">
        <w:rPr>
          <w:rFonts w:eastAsia="Arial"/>
          <w:bCs/>
          <w:sz w:val="24"/>
          <w:szCs w:val="24"/>
        </w:rPr>
        <w:t xml:space="preserve">: </w:t>
      </w:r>
    </w:p>
    <w:p w14:paraId="2C0975B0" w14:textId="6B782019" w:rsidR="009241DD" w:rsidRPr="00C270C6" w:rsidRDefault="00F70A80" w:rsidP="0069788D">
      <w:pPr>
        <w:pStyle w:val="a3"/>
        <w:numPr>
          <w:ilvl w:val="0"/>
          <w:numId w:val="2"/>
        </w:numPr>
        <w:shd w:val="clear" w:color="auto" w:fill="FFFFFF" w:themeFill="background1"/>
        <w:spacing w:before="120" w:after="0" w:line="240" w:lineRule="auto"/>
        <w:ind w:left="714" w:hanging="357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Мобилизация</w:t>
      </w:r>
      <w:r w:rsidR="0069788D">
        <w:rPr>
          <w:rFonts w:eastAsia="Arial"/>
          <w:bCs/>
          <w:sz w:val="24"/>
          <w:szCs w:val="24"/>
        </w:rPr>
        <w:t xml:space="preserve"> </w:t>
      </w:r>
      <w:r>
        <w:rPr>
          <w:rFonts w:eastAsia="Arial"/>
          <w:bCs/>
          <w:sz w:val="24"/>
          <w:szCs w:val="24"/>
        </w:rPr>
        <w:t xml:space="preserve">местных сообществ </w:t>
      </w:r>
      <w:r w:rsidR="00AA207F">
        <w:rPr>
          <w:rFonts w:eastAsia="Arial"/>
          <w:bCs/>
          <w:sz w:val="24"/>
          <w:szCs w:val="24"/>
        </w:rPr>
        <w:t>в п</w:t>
      </w:r>
      <w:r w:rsidR="009241DD" w:rsidRPr="00C270C6">
        <w:rPr>
          <w:rFonts w:eastAsia="Arial"/>
          <w:bCs/>
          <w:sz w:val="24"/>
          <w:szCs w:val="24"/>
        </w:rPr>
        <w:t>роведени</w:t>
      </w:r>
      <w:r w:rsidR="00AA207F">
        <w:rPr>
          <w:rFonts w:eastAsia="Arial"/>
          <w:bCs/>
          <w:sz w:val="24"/>
          <w:szCs w:val="24"/>
        </w:rPr>
        <w:t>и</w:t>
      </w:r>
      <w:r w:rsidR="009241DD" w:rsidRPr="00C270C6">
        <w:rPr>
          <w:rFonts w:eastAsia="Arial"/>
          <w:bCs/>
          <w:sz w:val="24"/>
          <w:szCs w:val="24"/>
        </w:rPr>
        <w:t xml:space="preserve"> образовательных встреч</w:t>
      </w:r>
      <w:r w:rsidR="00AA207F" w:rsidRPr="00AA207F">
        <w:t xml:space="preserve"> </w:t>
      </w:r>
      <w:r w:rsidR="00AA207F" w:rsidRPr="00AA207F">
        <w:rPr>
          <w:rFonts w:eastAsia="Arial"/>
          <w:bCs/>
          <w:sz w:val="24"/>
          <w:szCs w:val="24"/>
        </w:rPr>
        <w:t xml:space="preserve">с </w:t>
      </w:r>
      <w:r w:rsidR="00AA207F">
        <w:rPr>
          <w:rFonts w:eastAsia="Arial"/>
          <w:bCs/>
          <w:sz w:val="24"/>
          <w:szCs w:val="24"/>
        </w:rPr>
        <w:t xml:space="preserve">членами </w:t>
      </w:r>
      <w:r w:rsidR="00AA207F" w:rsidRPr="00AA207F">
        <w:rPr>
          <w:rFonts w:eastAsia="Arial"/>
          <w:bCs/>
          <w:sz w:val="24"/>
          <w:szCs w:val="24"/>
        </w:rPr>
        <w:t xml:space="preserve">ОПЦ </w:t>
      </w:r>
      <w:r>
        <w:rPr>
          <w:rFonts w:eastAsia="Arial"/>
          <w:bCs/>
          <w:sz w:val="24"/>
          <w:szCs w:val="24"/>
        </w:rPr>
        <w:t xml:space="preserve">в </w:t>
      </w:r>
      <w:proofErr w:type="spellStart"/>
      <w:r>
        <w:rPr>
          <w:rFonts w:eastAsia="Arial"/>
          <w:bCs/>
          <w:sz w:val="24"/>
          <w:szCs w:val="24"/>
        </w:rPr>
        <w:t>Тонском</w:t>
      </w:r>
      <w:proofErr w:type="spellEnd"/>
      <w:r>
        <w:rPr>
          <w:rFonts w:eastAsia="Arial"/>
          <w:bCs/>
          <w:sz w:val="24"/>
          <w:szCs w:val="24"/>
        </w:rPr>
        <w:t xml:space="preserve"> районе Иссык-Кульской области, </w:t>
      </w:r>
      <w:proofErr w:type="spellStart"/>
      <w:r>
        <w:rPr>
          <w:rFonts w:eastAsia="Arial"/>
          <w:bCs/>
          <w:sz w:val="24"/>
          <w:szCs w:val="24"/>
        </w:rPr>
        <w:t>Ноокатском</w:t>
      </w:r>
      <w:proofErr w:type="spellEnd"/>
      <w:r>
        <w:rPr>
          <w:rFonts w:eastAsia="Arial"/>
          <w:bCs/>
          <w:sz w:val="24"/>
          <w:szCs w:val="24"/>
        </w:rPr>
        <w:t xml:space="preserve"> районе </w:t>
      </w:r>
      <w:proofErr w:type="spellStart"/>
      <w:r>
        <w:rPr>
          <w:rFonts w:eastAsia="Arial"/>
          <w:bCs/>
          <w:sz w:val="24"/>
          <w:szCs w:val="24"/>
        </w:rPr>
        <w:t>Ошской</w:t>
      </w:r>
      <w:proofErr w:type="spellEnd"/>
      <w:r>
        <w:rPr>
          <w:rFonts w:eastAsia="Arial"/>
          <w:bCs/>
          <w:sz w:val="24"/>
          <w:szCs w:val="24"/>
        </w:rPr>
        <w:t xml:space="preserve"> области и </w:t>
      </w:r>
      <w:proofErr w:type="spellStart"/>
      <w:r>
        <w:rPr>
          <w:rFonts w:eastAsia="Arial"/>
          <w:bCs/>
          <w:sz w:val="24"/>
          <w:szCs w:val="24"/>
        </w:rPr>
        <w:t>Свердловком</w:t>
      </w:r>
      <w:proofErr w:type="spellEnd"/>
      <w:r>
        <w:rPr>
          <w:rFonts w:eastAsia="Arial"/>
          <w:bCs/>
          <w:sz w:val="24"/>
          <w:szCs w:val="24"/>
        </w:rPr>
        <w:t xml:space="preserve"> районе г. Бишкек. </w:t>
      </w:r>
      <w:r w:rsidR="009241DD" w:rsidRPr="00C270C6">
        <w:rPr>
          <w:rFonts w:eastAsia="Arial"/>
          <w:bCs/>
          <w:sz w:val="24"/>
          <w:szCs w:val="24"/>
        </w:rPr>
        <w:t xml:space="preserve"> </w:t>
      </w:r>
    </w:p>
    <w:p w14:paraId="198ADAB8" w14:textId="7A745DB5" w:rsidR="008272C7" w:rsidRDefault="00F70A80" w:rsidP="00A63C4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Участие в разработке тренингов модулей для по институциональному развитию ОПЦ</w:t>
      </w:r>
      <w:r w:rsidR="00AA207F">
        <w:rPr>
          <w:rFonts w:eastAsia="Arial"/>
          <w:bCs/>
          <w:sz w:val="24"/>
          <w:szCs w:val="24"/>
        </w:rPr>
        <w:t>;</w:t>
      </w:r>
    </w:p>
    <w:p w14:paraId="5D3BE80E" w14:textId="12B0BC46" w:rsidR="00F70A80" w:rsidRDefault="00F70A80" w:rsidP="00A63C4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Проведение каскадных тренингов для сотрудников ОПЦ по профилактике правонарушений;</w:t>
      </w:r>
    </w:p>
    <w:p w14:paraId="13642142" w14:textId="76DCA8FA" w:rsidR="00F70A80" w:rsidRPr="00D96D0B" w:rsidRDefault="00F70A80" w:rsidP="00D96D0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eastAsia="Arial"/>
          <w:bCs/>
          <w:sz w:val="24"/>
          <w:szCs w:val="24"/>
        </w:rPr>
      </w:pPr>
      <w:r w:rsidRPr="00D96D0B">
        <w:rPr>
          <w:rFonts w:eastAsia="Arial"/>
          <w:bCs/>
          <w:sz w:val="24"/>
          <w:szCs w:val="24"/>
        </w:rPr>
        <w:t xml:space="preserve">Участие в образовательных онлайн и </w:t>
      </w:r>
      <w:proofErr w:type="spellStart"/>
      <w:r w:rsidRPr="00D96D0B">
        <w:rPr>
          <w:rFonts w:eastAsia="Arial"/>
          <w:bCs/>
          <w:sz w:val="24"/>
          <w:szCs w:val="24"/>
        </w:rPr>
        <w:t>оффлайн</w:t>
      </w:r>
      <w:proofErr w:type="spellEnd"/>
      <w:r w:rsidRPr="00D96D0B">
        <w:rPr>
          <w:rFonts w:eastAsia="Arial"/>
          <w:bCs/>
          <w:sz w:val="24"/>
          <w:szCs w:val="24"/>
        </w:rPr>
        <w:t xml:space="preserve"> мероприятиях, проводимых сотрудниками проекта по вопросам медиации, стратегическому планированию </w:t>
      </w:r>
      <w:r w:rsidR="00D96D0B">
        <w:rPr>
          <w:rFonts w:eastAsia="Arial"/>
          <w:bCs/>
          <w:sz w:val="24"/>
          <w:szCs w:val="24"/>
        </w:rPr>
        <w:t xml:space="preserve">и профилактике правонарушений. </w:t>
      </w:r>
    </w:p>
    <w:p w14:paraId="115BFBF4" w14:textId="10DD8374" w:rsidR="00F70A80" w:rsidRDefault="00F70A80" w:rsidP="00B66BC2">
      <w:pPr>
        <w:shd w:val="clear" w:color="auto" w:fill="FFFFFF" w:themeFill="background1"/>
        <w:spacing w:after="0" w:line="240" w:lineRule="auto"/>
        <w:ind w:left="357"/>
        <w:jc w:val="both"/>
        <w:rPr>
          <w:rFonts w:eastAsia="Arial"/>
          <w:bCs/>
          <w:sz w:val="24"/>
          <w:szCs w:val="24"/>
        </w:rPr>
      </w:pPr>
    </w:p>
    <w:p w14:paraId="0D787BB2" w14:textId="77777777" w:rsidR="00B66BC2" w:rsidRPr="002F1C43" w:rsidRDefault="00B66BC2" w:rsidP="002F1C43">
      <w:pPr>
        <w:shd w:val="clear" w:color="auto" w:fill="FFFFFF" w:themeFill="background1"/>
        <w:spacing w:after="0" w:line="240" w:lineRule="auto"/>
        <w:ind w:left="357"/>
        <w:jc w:val="both"/>
        <w:rPr>
          <w:rFonts w:eastAsia="Arial"/>
          <w:bCs/>
          <w:sz w:val="24"/>
          <w:szCs w:val="24"/>
        </w:rPr>
      </w:pPr>
    </w:p>
    <w:p w14:paraId="2C5E61EB" w14:textId="77777777" w:rsidR="00C270C6" w:rsidRDefault="00C270C6" w:rsidP="00F0799E">
      <w:pPr>
        <w:shd w:val="clear" w:color="auto" w:fill="FFFFFF" w:themeFill="background1"/>
        <w:spacing w:after="0" w:line="240" w:lineRule="auto"/>
        <w:jc w:val="both"/>
        <w:rPr>
          <w:rFonts w:eastAsia="Arial"/>
          <w:bCs/>
          <w:sz w:val="24"/>
          <w:szCs w:val="24"/>
        </w:rPr>
      </w:pPr>
    </w:p>
    <w:p w14:paraId="3E5AB35D" w14:textId="5DE286EA" w:rsidR="007F1642" w:rsidRPr="00C270C6" w:rsidRDefault="007F1642" w:rsidP="007F1642">
      <w:pPr>
        <w:shd w:val="clear" w:color="auto" w:fill="C6D9F1"/>
        <w:spacing w:after="0" w:line="240" w:lineRule="auto"/>
        <w:rPr>
          <w:rFonts w:eastAsia="Times New Roman"/>
          <w:b/>
          <w:sz w:val="24"/>
          <w:szCs w:val="24"/>
        </w:rPr>
      </w:pPr>
      <w:r w:rsidRPr="00C270C6">
        <w:rPr>
          <w:b/>
          <w:sz w:val="24"/>
          <w:szCs w:val="24"/>
        </w:rPr>
        <w:lastRenderedPageBreak/>
        <w:t xml:space="preserve">Завершение и прием выполненных работ: </w:t>
      </w:r>
    </w:p>
    <w:p w14:paraId="090BACA0" w14:textId="77777777" w:rsidR="00C270C6" w:rsidRDefault="00C270C6" w:rsidP="00BB24CB">
      <w:pPr>
        <w:shd w:val="clear" w:color="auto" w:fill="FFFFFF" w:themeFill="background1"/>
        <w:spacing w:after="0" w:line="240" w:lineRule="auto"/>
        <w:jc w:val="both"/>
        <w:rPr>
          <w:rFonts w:eastAsia="Arial"/>
          <w:bCs/>
          <w:sz w:val="24"/>
          <w:szCs w:val="24"/>
        </w:rPr>
      </w:pPr>
    </w:p>
    <w:p w14:paraId="79FB2260" w14:textId="565EAC7A" w:rsidR="00BB24CB" w:rsidRPr="00C270C6" w:rsidRDefault="007F1642" w:rsidP="00BB24CB">
      <w:pPr>
        <w:shd w:val="clear" w:color="auto" w:fill="FFFFFF" w:themeFill="background1"/>
        <w:spacing w:after="0" w:line="240" w:lineRule="auto"/>
        <w:jc w:val="both"/>
        <w:rPr>
          <w:rFonts w:eastAsia="Arial"/>
          <w:bCs/>
          <w:sz w:val="24"/>
          <w:szCs w:val="24"/>
        </w:rPr>
      </w:pPr>
      <w:r w:rsidRPr="00C270C6">
        <w:rPr>
          <w:rFonts w:eastAsia="Arial"/>
          <w:bCs/>
          <w:sz w:val="24"/>
          <w:szCs w:val="24"/>
        </w:rPr>
        <w:t xml:space="preserve">Исполнитель обязуется </w:t>
      </w:r>
      <w:r w:rsidR="00B1074A" w:rsidRPr="00C270C6">
        <w:rPr>
          <w:rFonts w:eastAsia="Arial"/>
          <w:bCs/>
          <w:sz w:val="24"/>
          <w:szCs w:val="24"/>
        </w:rPr>
        <w:t xml:space="preserve">выполнить </w:t>
      </w:r>
      <w:r w:rsidRPr="00C270C6">
        <w:rPr>
          <w:rFonts w:eastAsia="Arial"/>
          <w:bCs/>
          <w:sz w:val="24"/>
          <w:szCs w:val="24"/>
        </w:rPr>
        <w:t>взятые на себя обязательства согласно условиям договора. По итогам выполнения работ исполнитель предоставляет заказчику ежемесячный отчет</w:t>
      </w:r>
      <w:r w:rsidR="00B1074A" w:rsidRPr="00C270C6">
        <w:rPr>
          <w:rFonts w:eastAsia="Arial"/>
          <w:bCs/>
          <w:sz w:val="24"/>
          <w:szCs w:val="24"/>
        </w:rPr>
        <w:t xml:space="preserve"> и</w:t>
      </w:r>
      <w:r w:rsidR="00BB24CB" w:rsidRPr="00C270C6">
        <w:rPr>
          <w:rFonts w:eastAsia="Arial"/>
          <w:bCs/>
          <w:sz w:val="24"/>
          <w:szCs w:val="24"/>
        </w:rPr>
        <w:t xml:space="preserve"> </w:t>
      </w:r>
      <w:r w:rsidR="00B1074A" w:rsidRPr="00C270C6">
        <w:rPr>
          <w:rFonts w:eastAsia="Arial"/>
          <w:bCs/>
          <w:sz w:val="24"/>
          <w:szCs w:val="24"/>
        </w:rPr>
        <w:t>аналитический</w:t>
      </w:r>
      <w:r w:rsidR="00BB24CB" w:rsidRPr="00C270C6">
        <w:rPr>
          <w:rFonts w:eastAsia="Arial"/>
          <w:bCs/>
          <w:sz w:val="24"/>
          <w:szCs w:val="24"/>
        </w:rPr>
        <w:t xml:space="preserve"> отчет по итогам работы проекта.</w:t>
      </w:r>
    </w:p>
    <w:p w14:paraId="389FD02D" w14:textId="3262A6D3" w:rsidR="007F1642" w:rsidRPr="00C270C6" w:rsidRDefault="007F1642" w:rsidP="007F1642">
      <w:pPr>
        <w:spacing w:after="0" w:line="240" w:lineRule="auto"/>
        <w:jc w:val="both"/>
        <w:rPr>
          <w:rFonts w:eastAsia="Arial"/>
          <w:bCs/>
          <w:sz w:val="24"/>
          <w:szCs w:val="24"/>
        </w:rPr>
      </w:pPr>
    </w:p>
    <w:p w14:paraId="66021C92" w14:textId="77777777" w:rsidR="007F1642" w:rsidRPr="00C270C6" w:rsidRDefault="007F1642" w:rsidP="007F1642">
      <w:pPr>
        <w:spacing w:after="0" w:line="240" w:lineRule="auto"/>
        <w:jc w:val="both"/>
        <w:rPr>
          <w:rFonts w:eastAsia="Arial"/>
          <w:b/>
          <w:sz w:val="24"/>
          <w:szCs w:val="24"/>
        </w:rPr>
      </w:pPr>
      <w:r w:rsidRPr="00C270C6">
        <w:rPr>
          <w:rFonts w:eastAsia="Arial"/>
          <w:b/>
          <w:sz w:val="24"/>
          <w:szCs w:val="24"/>
        </w:rPr>
        <w:t>Формат отчета: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8"/>
        <w:gridCol w:w="708"/>
        <w:gridCol w:w="3247"/>
        <w:gridCol w:w="2115"/>
        <w:gridCol w:w="2807"/>
      </w:tblGrid>
      <w:tr w:rsidR="005E6673" w:rsidRPr="00C270C6" w14:paraId="6A20BAB9" w14:textId="77777777" w:rsidTr="005E6673">
        <w:tc>
          <w:tcPr>
            <w:tcW w:w="447" w:type="dxa"/>
          </w:tcPr>
          <w:p w14:paraId="7A0EFF27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/>
                <w:sz w:val="24"/>
                <w:szCs w:val="24"/>
              </w:rPr>
            </w:pPr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>№</w:t>
            </w:r>
          </w:p>
        </w:tc>
        <w:tc>
          <w:tcPr>
            <w:tcW w:w="667" w:type="dxa"/>
          </w:tcPr>
          <w:p w14:paraId="2C5F6D83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/>
                <w:sz w:val="24"/>
                <w:szCs w:val="24"/>
              </w:rPr>
            </w:pPr>
            <w:proofErr w:type="spellStart"/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276" w:type="dxa"/>
          </w:tcPr>
          <w:p w14:paraId="63F8F542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/>
                <w:sz w:val="24"/>
                <w:szCs w:val="24"/>
              </w:rPr>
            </w:pPr>
            <w:proofErr w:type="spellStart"/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>Вид</w:t>
            </w:r>
            <w:proofErr w:type="spellEnd"/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 xml:space="preserve"> и </w:t>
            </w:r>
            <w:proofErr w:type="spellStart"/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>описание</w:t>
            </w:r>
            <w:proofErr w:type="spellEnd"/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 xml:space="preserve"> </w:t>
            </w:r>
            <w:proofErr w:type="spellStart"/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126" w:type="dxa"/>
          </w:tcPr>
          <w:p w14:paraId="186B4A01" w14:textId="15D5401B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/>
                <w:sz w:val="24"/>
                <w:szCs w:val="24"/>
              </w:rPr>
            </w:pPr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>Участники</w:t>
            </w:r>
          </w:p>
        </w:tc>
        <w:tc>
          <w:tcPr>
            <w:tcW w:w="2829" w:type="dxa"/>
          </w:tcPr>
          <w:p w14:paraId="60E5C76E" w14:textId="1692CA65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/>
                <w:sz w:val="24"/>
                <w:szCs w:val="24"/>
              </w:rPr>
            </w:pPr>
            <w:proofErr w:type="spellStart"/>
            <w:r w:rsidRPr="00C270C6">
              <w:rPr>
                <w:rFonts w:asciiTheme="minorHAnsi" w:eastAsia="Arial" w:hAnsiTheme="minorHAnsi" w:cstheme="minorBidi"/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5E6673" w:rsidRPr="00C270C6" w14:paraId="4633CC6B" w14:textId="77777777" w:rsidTr="005E6673">
        <w:tc>
          <w:tcPr>
            <w:tcW w:w="447" w:type="dxa"/>
          </w:tcPr>
          <w:p w14:paraId="04A83D67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14:paraId="45484500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14:paraId="008BEDC4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06D79C" w14:textId="77777777" w:rsidR="005E6673" w:rsidRPr="00C270C6" w:rsidRDefault="005E6673" w:rsidP="00B30C2B">
            <w:pPr>
              <w:jc w:val="both"/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132D26BD" w14:textId="6702BC83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</w:tr>
      <w:tr w:rsidR="005E6673" w:rsidRPr="00C270C6" w14:paraId="17DD6D4A" w14:textId="77777777" w:rsidTr="005E6673">
        <w:tc>
          <w:tcPr>
            <w:tcW w:w="447" w:type="dxa"/>
          </w:tcPr>
          <w:p w14:paraId="4C360D35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14:paraId="50A594CD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14:paraId="7B4A618C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DEB0C5" w14:textId="77777777" w:rsidR="005E6673" w:rsidRPr="00C270C6" w:rsidRDefault="005E6673" w:rsidP="00B30C2B">
            <w:pPr>
              <w:jc w:val="both"/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6F8D3955" w14:textId="748A7CB2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</w:tr>
      <w:tr w:rsidR="005E6673" w:rsidRPr="00C270C6" w14:paraId="617C1BCD" w14:textId="77777777" w:rsidTr="005E6673">
        <w:tc>
          <w:tcPr>
            <w:tcW w:w="447" w:type="dxa"/>
          </w:tcPr>
          <w:p w14:paraId="24B669A8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14:paraId="0500073C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14:paraId="6D223AEC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1FCCEE" w14:textId="77777777" w:rsidR="005E6673" w:rsidRPr="00C270C6" w:rsidRDefault="005E6673" w:rsidP="00B30C2B">
            <w:pPr>
              <w:jc w:val="both"/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553B5D6E" w14:textId="1D307C5D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</w:tr>
      <w:tr w:rsidR="005E6673" w:rsidRPr="00C270C6" w14:paraId="5E84FA6C" w14:textId="77777777" w:rsidTr="005E6673">
        <w:tc>
          <w:tcPr>
            <w:tcW w:w="447" w:type="dxa"/>
          </w:tcPr>
          <w:p w14:paraId="71437551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14:paraId="43F88934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14:paraId="30B47592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026C2F" w14:textId="77777777" w:rsidR="005E6673" w:rsidRPr="00C270C6" w:rsidRDefault="005E6673" w:rsidP="00B30C2B">
            <w:pPr>
              <w:jc w:val="both"/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160F282D" w14:textId="2705BBCD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</w:tr>
      <w:tr w:rsidR="005E6673" w:rsidRPr="00C270C6" w14:paraId="298A48AC" w14:textId="77777777" w:rsidTr="005E6673">
        <w:tc>
          <w:tcPr>
            <w:tcW w:w="447" w:type="dxa"/>
          </w:tcPr>
          <w:p w14:paraId="2E87E44A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14:paraId="2E4DC9AB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14:paraId="793E7657" w14:textId="77777777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637F84" w14:textId="77777777" w:rsidR="005E6673" w:rsidRPr="00C270C6" w:rsidRDefault="005E6673" w:rsidP="00B30C2B">
            <w:pPr>
              <w:jc w:val="both"/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6C4EE3E9" w14:textId="51FD1034" w:rsidR="005E6673" w:rsidRPr="00C270C6" w:rsidRDefault="005E6673" w:rsidP="00B30C2B">
            <w:pPr>
              <w:jc w:val="both"/>
              <w:rPr>
                <w:rFonts w:asciiTheme="minorHAnsi" w:eastAsia="Arial" w:hAnsiTheme="minorHAnsi" w:cstheme="minorBidi"/>
                <w:bCs/>
                <w:sz w:val="24"/>
                <w:szCs w:val="24"/>
              </w:rPr>
            </w:pPr>
          </w:p>
        </w:tc>
      </w:tr>
    </w:tbl>
    <w:p w14:paraId="3912BF08" w14:textId="77777777" w:rsidR="007F1642" w:rsidRPr="00C270C6" w:rsidRDefault="007F1642" w:rsidP="007F1642">
      <w:pPr>
        <w:spacing w:after="0" w:line="240" w:lineRule="auto"/>
        <w:jc w:val="both"/>
        <w:rPr>
          <w:sz w:val="24"/>
          <w:szCs w:val="24"/>
        </w:rPr>
      </w:pPr>
      <w:r w:rsidRPr="00C270C6">
        <w:rPr>
          <w:rFonts w:eastAsia="Arial"/>
          <w:bCs/>
          <w:sz w:val="24"/>
          <w:szCs w:val="24"/>
        </w:rPr>
        <w:t xml:space="preserve"> </w:t>
      </w:r>
    </w:p>
    <w:p w14:paraId="66C3BB02" w14:textId="77777777" w:rsidR="000A0C15" w:rsidRPr="00C270C6" w:rsidRDefault="000A0C15">
      <w:pPr>
        <w:rPr>
          <w:sz w:val="24"/>
          <w:szCs w:val="24"/>
        </w:rPr>
      </w:pPr>
    </w:p>
    <w:sectPr w:rsidR="000A0C15" w:rsidRPr="00C270C6" w:rsidSect="002F1C4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F4C"/>
    <w:multiLevelType w:val="hybridMultilevel"/>
    <w:tmpl w:val="14D48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889"/>
    <w:multiLevelType w:val="multilevel"/>
    <w:tmpl w:val="489A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38496E"/>
    <w:multiLevelType w:val="hybridMultilevel"/>
    <w:tmpl w:val="0AEE9314"/>
    <w:lvl w:ilvl="0" w:tplc="C19AA8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37" w:hanging="360"/>
      </w:pPr>
    </w:lvl>
    <w:lvl w:ilvl="2" w:tplc="2000001B" w:tentative="1">
      <w:start w:val="1"/>
      <w:numFmt w:val="lowerRoman"/>
      <w:lvlText w:val="%3."/>
      <w:lvlJc w:val="right"/>
      <w:pPr>
        <w:ind w:left="2157" w:hanging="180"/>
      </w:pPr>
    </w:lvl>
    <w:lvl w:ilvl="3" w:tplc="2000000F" w:tentative="1">
      <w:start w:val="1"/>
      <w:numFmt w:val="decimal"/>
      <w:lvlText w:val="%4."/>
      <w:lvlJc w:val="left"/>
      <w:pPr>
        <w:ind w:left="2877" w:hanging="360"/>
      </w:pPr>
    </w:lvl>
    <w:lvl w:ilvl="4" w:tplc="20000019" w:tentative="1">
      <w:start w:val="1"/>
      <w:numFmt w:val="lowerLetter"/>
      <w:lvlText w:val="%5."/>
      <w:lvlJc w:val="left"/>
      <w:pPr>
        <w:ind w:left="3597" w:hanging="360"/>
      </w:pPr>
    </w:lvl>
    <w:lvl w:ilvl="5" w:tplc="2000001B" w:tentative="1">
      <w:start w:val="1"/>
      <w:numFmt w:val="lowerRoman"/>
      <w:lvlText w:val="%6."/>
      <w:lvlJc w:val="right"/>
      <w:pPr>
        <w:ind w:left="4317" w:hanging="180"/>
      </w:pPr>
    </w:lvl>
    <w:lvl w:ilvl="6" w:tplc="2000000F" w:tentative="1">
      <w:start w:val="1"/>
      <w:numFmt w:val="decimal"/>
      <w:lvlText w:val="%7."/>
      <w:lvlJc w:val="left"/>
      <w:pPr>
        <w:ind w:left="5037" w:hanging="360"/>
      </w:pPr>
    </w:lvl>
    <w:lvl w:ilvl="7" w:tplc="20000019" w:tentative="1">
      <w:start w:val="1"/>
      <w:numFmt w:val="lowerLetter"/>
      <w:lvlText w:val="%8."/>
      <w:lvlJc w:val="left"/>
      <w:pPr>
        <w:ind w:left="5757" w:hanging="360"/>
      </w:pPr>
    </w:lvl>
    <w:lvl w:ilvl="8" w:tplc="2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7F8622D"/>
    <w:multiLevelType w:val="hybridMultilevel"/>
    <w:tmpl w:val="0AEE9314"/>
    <w:lvl w:ilvl="0" w:tplc="FFFFFFF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24"/>
    <w:rsid w:val="00014255"/>
    <w:rsid w:val="00015EE7"/>
    <w:rsid w:val="000361FE"/>
    <w:rsid w:val="000629C0"/>
    <w:rsid w:val="00082EA8"/>
    <w:rsid w:val="000A0C15"/>
    <w:rsid w:val="000C5AB1"/>
    <w:rsid w:val="000D55B1"/>
    <w:rsid w:val="000E48D6"/>
    <w:rsid w:val="00121DA7"/>
    <w:rsid w:val="001E7DE6"/>
    <w:rsid w:val="00204D83"/>
    <w:rsid w:val="0021091C"/>
    <w:rsid w:val="0023304C"/>
    <w:rsid w:val="002B4B51"/>
    <w:rsid w:val="002F1C43"/>
    <w:rsid w:val="003715F5"/>
    <w:rsid w:val="00384D43"/>
    <w:rsid w:val="00387591"/>
    <w:rsid w:val="00390B5A"/>
    <w:rsid w:val="003F0E9E"/>
    <w:rsid w:val="003F7E4D"/>
    <w:rsid w:val="004155C1"/>
    <w:rsid w:val="00454BCE"/>
    <w:rsid w:val="00461EA1"/>
    <w:rsid w:val="00535269"/>
    <w:rsid w:val="0053797F"/>
    <w:rsid w:val="00577F4A"/>
    <w:rsid w:val="005E6673"/>
    <w:rsid w:val="005F07F7"/>
    <w:rsid w:val="00664F31"/>
    <w:rsid w:val="00681196"/>
    <w:rsid w:val="00694E81"/>
    <w:rsid w:val="0069788D"/>
    <w:rsid w:val="006C0389"/>
    <w:rsid w:val="00700E58"/>
    <w:rsid w:val="0079576B"/>
    <w:rsid w:val="007D01FA"/>
    <w:rsid w:val="007D093F"/>
    <w:rsid w:val="007F1642"/>
    <w:rsid w:val="007F348C"/>
    <w:rsid w:val="00800E4E"/>
    <w:rsid w:val="00801E7D"/>
    <w:rsid w:val="00805313"/>
    <w:rsid w:val="00813A07"/>
    <w:rsid w:val="00813C96"/>
    <w:rsid w:val="008143B1"/>
    <w:rsid w:val="008272C7"/>
    <w:rsid w:val="008314E7"/>
    <w:rsid w:val="0086279D"/>
    <w:rsid w:val="009241DD"/>
    <w:rsid w:val="009427E6"/>
    <w:rsid w:val="00A0278C"/>
    <w:rsid w:val="00A06750"/>
    <w:rsid w:val="00A34924"/>
    <w:rsid w:val="00A5088F"/>
    <w:rsid w:val="00A520DB"/>
    <w:rsid w:val="00A61789"/>
    <w:rsid w:val="00A63C4B"/>
    <w:rsid w:val="00A9363C"/>
    <w:rsid w:val="00AA207F"/>
    <w:rsid w:val="00AC4FB1"/>
    <w:rsid w:val="00B1074A"/>
    <w:rsid w:val="00B66BC2"/>
    <w:rsid w:val="00BA5B3F"/>
    <w:rsid w:val="00BB24CB"/>
    <w:rsid w:val="00BB3706"/>
    <w:rsid w:val="00BF2489"/>
    <w:rsid w:val="00C00498"/>
    <w:rsid w:val="00C07D16"/>
    <w:rsid w:val="00C136AD"/>
    <w:rsid w:val="00C270C6"/>
    <w:rsid w:val="00C35241"/>
    <w:rsid w:val="00C74D56"/>
    <w:rsid w:val="00CA3290"/>
    <w:rsid w:val="00D146B7"/>
    <w:rsid w:val="00D3025D"/>
    <w:rsid w:val="00D96D0B"/>
    <w:rsid w:val="00E270C1"/>
    <w:rsid w:val="00E72303"/>
    <w:rsid w:val="00E72FE3"/>
    <w:rsid w:val="00E90C9A"/>
    <w:rsid w:val="00EF678A"/>
    <w:rsid w:val="00F01986"/>
    <w:rsid w:val="00F04C98"/>
    <w:rsid w:val="00F0799E"/>
    <w:rsid w:val="00F13164"/>
    <w:rsid w:val="00F70A80"/>
    <w:rsid w:val="00F80197"/>
    <w:rsid w:val="00FB02D6"/>
    <w:rsid w:val="00FB5F73"/>
    <w:rsid w:val="00FC471E"/>
    <w:rsid w:val="00FE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7CC0"/>
  <w15:chartTrackingRefBased/>
  <w15:docId w15:val="{299826C4-BAC3-4A1F-A57A-E2F562E1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 (numbered (a)),Bullets,List Paragraph nowy,Liste 1,Akapit z listą BS,List Paragraph 1,Citation List,Resume Title"/>
    <w:basedOn w:val="a"/>
    <w:link w:val="a4"/>
    <w:uiPriority w:val="34"/>
    <w:qFormat/>
    <w:rsid w:val="007F1642"/>
    <w:pPr>
      <w:ind w:left="720"/>
      <w:contextualSpacing/>
    </w:pPr>
    <w:rPr>
      <w:kern w:val="0"/>
      <w14:ligatures w14:val="none"/>
    </w:rPr>
  </w:style>
  <w:style w:type="character" w:customStyle="1" w:styleId="a4">
    <w:name w:val="Абзац списка Знак"/>
    <w:aliases w:val="List_Paragraph Знак,Multilevel para_II Знак,List Paragraph (numbered (a)) Знак,Bullets Знак,List Paragraph nowy Знак,Liste 1 Знак,Akapit z listą BS Знак,List Paragraph 1 Знак,Citation List Знак,Resume Title Знак"/>
    <w:link w:val="a3"/>
    <w:uiPriority w:val="34"/>
    <w:locked/>
    <w:rsid w:val="007F1642"/>
    <w:rPr>
      <w:kern w:val="0"/>
      <w:lang w:val="ru-RU"/>
      <w14:ligatures w14:val="none"/>
    </w:rPr>
  </w:style>
  <w:style w:type="table" w:styleId="a5">
    <w:name w:val="Table Grid"/>
    <w:basedOn w:val="a1"/>
    <w:uiPriority w:val="39"/>
    <w:rsid w:val="007F164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7">
    <w:name w:val="annotation text"/>
    <w:basedOn w:val="a"/>
    <w:link w:val="a8"/>
    <w:uiPriority w:val="99"/>
    <w:unhideWhenUsed/>
    <w:rsid w:val="00461EA1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a8">
    <w:name w:val="Текст примечания Знак"/>
    <w:basedOn w:val="a0"/>
    <w:link w:val="a7"/>
    <w:uiPriority w:val="99"/>
    <w:rsid w:val="00461EA1"/>
    <w:rPr>
      <w:kern w:val="0"/>
      <w:sz w:val="20"/>
      <w:szCs w:val="20"/>
      <w:lang w:val="ru-RU"/>
      <w14:ligatures w14:val="none"/>
    </w:rPr>
  </w:style>
  <w:style w:type="character" w:styleId="a9">
    <w:name w:val="annotation reference"/>
    <w:basedOn w:val="a0"/>
    <w:uiPriority w:val="99"/>
    <w:semiHidden/>
    <w:unhideWhenUsed/>
    <w:rsid w:val="00461EA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9B48A-B2E2-43BF-A5AC-735EB2A1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2023-04-14T09:37:00Z</dcterms:created>
  <dcterms:modified xsi:type="dcterms:W3CDTF">2023-04-14T11:42:00Z</dcterms:modified>
</cp:coreProperties>
</file>